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D0C" w14:textId="5F11FD99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Договор управления многоквартирным домом №</w:t>
      </w:r>
      <w:r w:rsidR="00005EE3">
        <w:rPr>
          <w:rFonts w:ascii="Times New Roman" w:eastAsia="Times New Roman" w:hAnsi="Times New Roman"/>
          <w:b/>
          <w:sz w:val="20"/>
          <w:szCs w:val="20"/>
          <w:lang w:eastAsia="ar-SA"/>
        </w:rPr>
        <w:t>217а</w:t>
      </w:r>
    </w:p>
    <w:p w14:paraId="306E21E6" w14:textId="59AAB505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по </w:t>
      </w:r>
      <w:r w:rsidR="00471A7A">
        <w:rPr>
          <w:rFonts w:ascii="Times New Roman" w:eastAsia="Times New Roman" w:hAnsi="Times New Roman"/>
          <w:b/>
          <w:sz w:val="20"/>
          <w:szCs w:val="20"/>
          <w:lang w:eastAsia="ar-SA"/>
        </w:rPr>
        <w:t>проспекту Дзержинского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в г.Новороссийске</w:t>
      </w:r>
    </w:p>
    <w:p w14:paraId="0C17348C" w14:textId="77777777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757"/>
      </w:tblGrid>
      <w:tr w:rsidR="004D219A" w:rsidRPr="00E64ACF" w14:paraId="2F47959F" w14:textId="77777777" w:rsidTr="00CA05D7">
        <w:tc>
          <w:tcPr>
            <w:tcW w:w="5210" w:type="dxa"/>
            <w:shd w:val="clear" w:color="auto" w:fill="auto"/>
          </w:tcPr>
          <w:p w14:paraId="714796FA" w14:textId="77777777" w:rsidR="005034AF" w:rsidRPr="00E64ACF" w:rsidRDefault="005034AF" w:rsidP="00CA05D7">
            <w:pPr>
              <w:spacing w:after="0"/>
              <w:ind w:right="-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г. Новороссийск </w:t>
            </w:r>
          </w:p>
        </w:tc>
        <w:tc>
          <w:tcPr>
            <w:tcW w:w="5210" w:type="dxa"/>
            <w:shd w:val="clear" w:color="auto" w:fill="auto"/>
          </w:tcPr>
          <w:p w14:paraId="6277F6E5" w14:textId="7538A250" w:rsidR="005034AF" w:rsidRPr="00E64ACF" w:rsidRDefault="005034AF" w:rsidP="00CA05D7">
            <w:pPr>
              <w:tabs>
                <w:tab w:val="left" w:pos="1095"/>
              </w:tabs>
              <w:spacing w:after="0"/>
              <w:ind w:right="-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«___»_____________202</w:t>
            </w:r>
            <w:r w:rsidR="00E90C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</w:t>
            </w:r>
            <w:r w:rsidRPr="00E64AC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6843B3D9" w14:textId="77777777" w:rsidR="005034AF" w:rsidRPr="00E64ACF" w:rsidRDefault="005034AF" w:rsidP="005034AF">
      <w:pPr>
        <w:spacing w:after="0"/>
        <w:ind w:right="-2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85789CA" w14:textId="79355262" w:rsidR="005034AF" w:rsidRDefault="005034AF" w:rsidP="005034AF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hAnsi="Times New Roman"/>
          <w:b/>
          <w:sz w:val="20"/>
          <w:szCs w:val="20"/>
          <w:lang w:eastAsia="ar-SA"/>
        </w:rPr>
        <w:t>Общество с ограниченной ответственностью «</w:t>
      </w:r>
      <w:r>
        <w:rPr>
          <w:rFonts w:ascii="Times New Roman" w:hAnsi="Times New Roman"/>
          <w:b/>
          <w:sz w:val="20"/>
          <w:szCs w:val="20"/>
          <w:lang w:eastAsia="ar-SA"/>
        </w:rPr>
        <w:t>Босфор</w:t>
      </w:r>
      <w:r w:rsidRPr="00E64ACF">
        <w:rPr>
          <w:rFonts w:ascii="Times New Roman" w:hAnsi="Times New Roman"/>
          <w:b/>
          <w:sz w:val="20"/>
          <w:szCs w:val="20"/>
          <w:lang w:eastAsia="ar-SA"/>
        </w:rPr>
        <w:t>»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именуемое в дальнейшем «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Управляющая организация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», в лице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генерального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директора Сафонова Николая Викторовича,  действующего на основании Устава, с одной стороны, и 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собственник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помещения №___,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расположенн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Краснодарский край, г. Новороссийск, </w:t>
      </w:r>
      <w:r w:rsidR="00471A7A">
        <w:rPr>
          <w:rFonts w:ascii="Times New Roman" w:eastAsia="Times New Roman" w:hAnsi="Times New Roman"/>
          <w:sz w:val="20"/>
          <w:szCs w:val="20"/>
          <w:lang w:eastAsia="ar-SA"/>
        </w:rPr>
        <w:t xml:space="preserve">пр-т Дзержинского, </w:t>
      </w:r>
      <w:r w:rsidR="00005EE3">
        <w:rPr>
          <w:rFonts w:ascii="Times New Roman" w:eastAsia="Times New Roman" w:hAnsi="Times New Roman"/>
          <w:sz w:val="20"/>
          <w:szCs w:val="20"/>
          <w:lang w:eastAsia="ar-SA"/>
        </w:rPr>
        <w:t>217а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общей площадью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ый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 в дальнейшем «Заказчик», с другой стороны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заключили настоящий договор о нижеследующем:</w:t>
      </w:r>
    </w:p>
    <w:p w14:paraId="366BEE77" w14:textId="67A12BBF" w:rsidR="004D219A" w:rsidRDefault="005412C2" w:rsidP="005F34F9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По настоящему договору</w:t>
      </w:r>
      <w:r w:rsidR="00307357" w:rsidRPr="0030735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одна сторона (управляющая организация) 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на основании Протокола общего собрания собственников помещений в многоквартирном доме №</w:t>
      </w:r>
      <w:r w:rsidR="00005EE3">
        <w:rPr>
          <w:rFonts w:ascii="Times New Roman" w:eastAsia="Times New Roman" w:hAnsi="Times New Roman"/>
          <w:sz w:val="20"/>
          <w:szCs w:val="20"/>
          <w:lang w:eastAsia="ar-SA"/>
        </w:rPr>
        <w:t>217а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 по </w:t>
      </w:r>
      <w:r w:rsidR="00471A7A">
        <w:rPr>
          <w:rFonts w:ascii="Times New Roman" w:eastAsia="Times New Roman" w:hAnsi="Times New Roman"/>
          <w:sz w:val="20"/>
          <w:szCs w:val="20"/>
          <w:lang w:eastAsia="ar-SA"/>
        </w:rPr>
        <w:t>пр-ту Дзержинского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 в г.Новороссийске</w:t>
      </w:r>
      <w:r w:rsidR="00E90CAD">
        <w:rPr>
          <w:rFonts w:ascii="Times New Roman" w:eastAsia="Times New Roman" w:hAnsi="Times New Roman"/>
          <w:sz w:val="20"/>
          <w:szCs w:val="20"/>
          <w:lang w:eastAsia="ar-SA"/>
        </w:rPr>
        <w:t xml:space="preserve">, Решения Государственной жилищной инспекции №1948 от 04.08.2021 года о внесении изменений в реестр лицензий Краснодарского края </w:t>
      </w:r>
      <w:r w:rsidR="00E90CAD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заданию другой стороны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заданию другой стороны (собственников помещений в многоквартирном доме,)</w:t>
      </w:r>
      <w:r w:rsidR="00F22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01.</w:t>
      </w:r>
      <w:r w:rsidR="00E90C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="00F22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="00E90C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F22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течение 3 (трех) лет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 </w:t>
      </w:r>
      <w:hyperlink r:id="rId5" w:anchor="dst749" w:history="1">
        <w:r w:rsidR="00307357" w:rsidRPr="00307357">
          <w:rPr>
            <w:rStyle w:val="a4"/>
            <w:rFonts w:ascii="Times New Roman" w:hAnsi="Times New Roman" w:cs="Times New Roman"/>
            <w:color w:val="666699"/>
            <w:sz w:val="20"/>
            <w:szCs w:val="20"/>
            <w:u w:val="none"/>
            <w:shd w:val="clear" w:color="auto" w:fill="FFFFFF"/>
          </w:rPr>
          <w:t>статьей 157.2</w:t>
        </w:r>
      </w:hyperlink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>Состав общего имущества многоквартирного дома  указан в Приложении №1 к настоящему договору.</w:t>
      </w:r>
    </w:p>
    <w:p w14:paraId="4D57F2B0" w14:textId="227E9316" w:rsidR="005412C2" w:rsidRDefault="005412C2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В рамках настоящего Договора Исполнитель производит сбор, систематизацию, накопление, обработку, использование и хранение персональных данных, а именно: фамилии, имена и отчества собственников помещений и зарегистрированных (проживающи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х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) в помещениях граждан, а так же дату, месяц, год и место рождения, паспортные данные, контактные телефоны, адреса электронной почты, предыдущее место регистрации для ведения расчета, начисления и сбора платы за жилищные услуги. Обработка персональных данных будет осуществляться путем автоматизированной и неавтоматизированной обработки с передачей по необходимости по внутренней сети Исполнителя и/или по необходимости в государственные органы, в соответствии с действующим законодательством РФ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65A228DF" w14:textId="191CE5A6" w:rsidR="005034AF" w:rsidRDefault="005034AF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Предоставляю согласие на сбор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 xml:space="preserve">и обработку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персональных данных _________________ 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5B945944" w14:textId="77777777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3.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Стороны пользуются правами и несут обязанности, предусмотренные Жилищным кодексом Российской Федерации, 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Российской Федерации от 15.05.2013 года «416 «О порядке осуществления деятельности по управлению многоквартирными домами» и иными нормативно-правовыми актами, регулирующими предмет настоящего договора.</w:t>
      </w:r>
    </w:p>
    <w:p w14:paraId="0A37450B" w14:textId="244538A6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4. </w:t>
      </w:r>
      <w:r w:rsidR="007A7264" w:rsidRPr="005412C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одробный п</w:t>
      </w:r>
      <w:r w:rsidR="00C428CA" w:rsidRPr="005412C2">
        <w:rPr>
          <w:rFonts w:ascii="Times New Roman" w:eastAsia="Times New Roman" w:hAnsi="Times New Roman"/>
          <w:sz w:val="20"/>
          <w:szCs w:val="20"/>
          <w:lang w:eastAsia="ru-RU"/>
        </w:rPr>
        <w:t>еречень работ и услуг по управлению многоквартирным домом</w:t>
      </w:r>
      <w:r w:rsidRPr="005412C2">
        <w:rPr>
          <w:rFonts w:ascii="Times New Roman" w:eastAsia="Times New Roman" w:hAnsi="Times New Roman"/>
          <w:sz w:val="20"/>
          <w:szCs w:val="20"/>
          <w:lang w:eastAsia="ru-RU"/>
        </w:rPr>
        <w:t>, услуг и работ по содержанию и ремонту общего имущества в многоквартирном доме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 которые предоставляет управляющая организация указан в Приложении №2 к настоящему договору</w:t>
      </w:r>
      <w:r w:rsidR="001D69E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Предусмотренный в Приложении №2 перечень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содержит обязательные виды работ, предусмотренные Постановлением Правительства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с учетом состава общего имущества многоквартирного дома,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должен быть изменен в одностороннем порядке управляющей организацией в случае внесения изменений в действующее законодательство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5570471" w14:textId="3E90909C" w:rsidR="00804D74" w:rsidRDefault="00804D74" w:rsidP="00804D7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r w:rsidRPr="00E64ACF">
        <w:rPr>
          <w:rFonts w:ascii="Times New Roman" w:eastAsia="Times New Roman" w:hAnsi="Times New Roman"/>
          <w:sz w:val="20"/>
          <w:szCs w:val="20"/>
          <w:lang w:eastAsia="ru-RU"/>
        </w:rPr>
        <w:t>Оказанные исполнителем услуги и выполненные работы считаются принятыми, в случае подписания акта сдачи-приемки уполномоченным общим собранием собственников лицом. В случае отсутствие такого лица или игнорирования им подписания актов, работы считаются выполненными, а услуги оказанными, если отсутствуют акты нарушения качества оказания жилищных услуг, оформленные в соответствии с Постановлением Правительства Российской Федерации от 13.08.2006 года №491 «Об утверждении Правил содержания общего имущества в многоквартирном доме».</w:t>
      </w:r>
    </w:p>
    <w:p w14:paraId="57E04041" w14:textId="28AB8D73" w:rsidR="005412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5412C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>Размер платы за содержание и ремонт жилого помещения составляет 2</w:t>
      </w:r>
      <w:r w:rsidR="0054536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 </w:t>
      </w:r>
      <w:r w:rsidR="009F7609">
        <w:rPr>
          <w:rFonts w:ascii="Times New Roman" w:eastAsia="Times New Roman" w:hAnsi="Times New Roman"/>
          <w:sz w:val="20"/>
          <w:szCs w:val="20"/>
          <w:lang w:eastAsia="ru-RU"/>
        </w:rPr>
        <w:t>70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копеек за квадратный метр ежемесячно. Детальная расшифровка платы по видам работ приведена в Приложении №2 к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настоящему договору. Управляющая организация вправе перераспределять плату за содержание и ремонт жилого помещения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 видами работ, указанных в перечне,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пределах установленного размера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обеспечения благоприятных и безопасных условий проживания граждан и надлежащего содержания общего имущества.</w:t>
      </w:r>
      <w:r w:rsidR="00051046" w:rsidRPr="00051046">
        <w:rPr>
          <w:rFonts w:ascii="Times New Roman" w:hAnsi="Times New Roman" w:cs="Times New Roman"/>
          <w:sz w:val="20"/>
          <w:szCs w:val="20"/>
        </w:rPr>
        <w:t xml:space="preserve"> </w:t>
      </w:r>
      <w:r w:rsidR="00051046">
        <w:rPr>
          <w:rFonts w:ascii="Times New Roman" w:hAnsi="Times New Roman" w:cs="Times New Roman"/>
          <w:sz w:val="20"/>
          <w:szCs w:val="20"/>
        </w:rPr>
        <w:t xml:space="preserve">Размер платы индексируется ежегодно </w:t>
      </w:r>
      <w:r w:rsidR="007A2380">
        <w:rPr>
          <w:rFonts w:ascii="Times New Roman" w:hAnsi="Times New Roman" w:cs="Times New Roman"/>
          <w:sz w:val="20"/>
          <w:szCs w:val="20"/>
        </w:rPr>
        <w:t xml:space="preserve">(первого января каждого календарного года) </w:t>
      </w:r>
      <w:r w:rsidR="00051046" w:rsidRPr="0043321B">
        <w:rPr>
          <w:rFonts w:ascii="Times New Roman" w:hAnsi="Times New Roman" w:cs="Times New Roman"/>
          <w:sz w:val="20"/>
          <w:szCs w:val="20"/>
        </w:rPr>
        <w:t>в соответствии с изменением индекса цен на жилищные услуги по Краснодарскому краю, утвержденным территориальным органом Федеральной службы государственной статистики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86E545" w14:textId="1A9B5523" w:rsidR="00F52530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>. Плата за содержание и ремонт жилого помещения и коммунальные услуги вносится собственником ежемесячно</w:t>
      </w:r>
      <w:r w:rsidR="00F52530" w:rsidRPr="00E64ACF">
        <w:rPr>
          <w:rFonts w:ascii="Times New Roman" w:eastAsia="Times New Roman" w:hAnsi="Times New Roman"/>
          <w:sz w:val="20"/>
          <w:szCs w:val="20"/>
          <w:lang w:eastAsia="ru-RU"/>
        </w:rPr>
        <w:t>, до 10-го числа месяца, следующего за истекшим расчетным периодом, за который производится оплата.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предусмотренных законом случаях за несвоевременное внесение платы может быть начислена пеня.</w:t>
      </w:r>
    </w:p>
    <w:p w14:paraId="26CCE6F9" w14:textId="1B971E4C" w:rsidR="00F823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. Показания 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индивидуальных приборов учета, по которым производится начисление платы за коммунальные услуги передаются собственниками в период с 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период с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-го по 25-е число текущего месяца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; в случае неисполнения собственником обязанности по предоставлению показаний, начисление платы производится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предусмотренном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законом порядке с использованием сред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них показателей и установленных уполномоченными органами нормативов.</w:t>
      </w:r>
    </w:p>
    <w:p w14:paraId="7DD131A1" w14:textId="06D7415B" w:rsidR="005034AF" w:rsidRDefault="005F34F9" w:rsidP="005034A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Контроль за выполнением управляющей организацией ее обязательств по договору управления осуществляется избранным на общем собрании собственников помещений советом многоквартирного дома. Совет многоквартирного дома самостоятельно или по обращению собственников в случае ненадлежащего исполнения управляющей организацией ее обязательств по договору управления направляет управляющей организации</w:t>
      </w:r>
      <w:r w:rsidR="00C47BC4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перечень замечаний, управляющая организация предоставляет мотивированный ответ, в котором в обязательном порядке указывает мероприятия, которые будут проведены для устранения выявленных замечаний и сроки устранения. Работы по устранению нарушений считаются принятыми в случае отсутствие претензий со стороны совета многоквартирного дома. В случае наличия претензий совет дома составляет акт нарушения качества в порядке, установленном </w:t>
      </w:r>
      <w:r w:rsidR="00C47BC4">
        <w:rPr>
          <w:rFonts w:ascii="Times New Roman" w:eastAsia="Times New Roman" w:hAnsi="Times New Roman"/>
          <w:sz w:val="20"/>
          <w:szCs w:val="20"/>
          <w:lang w:eastAsia="ar-SA"/>
        </w:rPr>
        <w:t>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который является основанием для перерасчета стоимости размера платы за жилое помещение собственникам помещений в многоквартирном доме.</w:t>
      </w:r>
    </w:p>
    <w:p w14:paraId="5B245C50" w14:textId="25F13AE2" w:rsidR="00C47BC4" w:rsidRDefault="00C47BC4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5F34F9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Изменение размера платы за услуги ненадлежащего качества осуществляется в порядке, установленном Правительством Российской Федерации. Заявление об изменении размера платы должно быть сделано в течение 6 (шести) месяцев после соответствующего нарушения и подлежит обязательной регистрации лицом, которому оно направлено.</w:t>
      </w:r>
    </w:p>
    <w:p w14:paraId="39DE339F" w14:textId="0EEB7E00" w:rsidR="00CA05D7" w:rsidRPr="00CA05D7" w:rsidRDefault="00CA05D7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05D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Надлежащим уведомлением собственника </w:t>
      </w:r>
      <w:r w:rsidR="007D4580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помещения в многоквартирном доме (в том числе о проведении общих собрания по инициативе управляющей организации) является направление ему уведомления любым из перечисленных способов: по указанному собственником в настоящем договоре номеру телефона (в том числе посредством приложений-мессенджеров, если они установлены на устройстве собственника); по электронной почте, указанной в настоящем договоре собственником; через личный кабинет </w:t>
      </w:r>
      <w:hyperlink r:id="rId6" w:history="1">
        <w:r w:rsidR="007D4580" w:rsidRPr="007D4580">
          <w:rPr>
            <w:rStyle w:val="a4"/>
            <w:rFonts w:ascii="Times New Roman" w:hAnsi="Times New Roman" w:cs="Times New Roman"/>
            <w:sz w:val="20"/>
            <w:szCs w:val="20"/>
          </w:rPr>
          <w:t>https://dom.gosuslugi.ru/</w:t>
        </w:r>
      </w:hyperlink>
      <w:r w:rsidR="007D4580">
        <w:rPr>
          <w:rFonts w:ascii="Times New Roman" w:hAnsi="Times New Roman" w:cs="Times New Roman"/>
          <w:sz w:val="20"/>
          <w:szCs w:val="20"/>
        </w:rPr>
        <w:t xml:space="preserve"> (в случае наличия); направлением Почтой России заказным письмом.</w:t>
      </w:r>
    </w:p>
    <w:p w14:paraId="68926546" w14:textId="109CD5DF" w:rsidR="007D4580" w:rsidRDefault="007D4580" w:rsidP="007D4580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4504" w14:paraId="2DB6FA5A" w14:textId="77777777" w:rsidTr="007F4504">
        <w:tc>
          <w:tcPr>
            <w:tcW w:w="4672" w:type="dxa"/>
          </w:tcPr>
          <w:p w14:paraId="05D5B4A5" w14:textId="452CF49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Управляющая организация ООО «Босфор»</w:t>
            </w:r>
          </w:p>
        </w:tc>
        <w:tc>
          <w:tcPr>
            <w:tcW w:w="4673" w:type="dxa"/>
          </w:tcPr>
          <w:p w14:paraId="727FD90F" w14:textId="0FB103E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7F4504" w14:paraId="16E623B2" w14:textId="77777777" w:rsidTr="007F4504">
        <w:tc>
          <w:tcPr>
            <w:tcW w:w="4672" w:type="dxa"/>
          </w:tcPr>
          <w:p w14:paraId="4F8D5AA7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353925 г. Новороссийск, пр-кт Дзержинского, д.217-а, пом.2</w:t>
            </w:r>
          </w:p>
          <w:p w14:paraId="7CDB94E7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ИНН/КПП 2315216504/231501001</w:t>
            </w:r>
          </w:p>
          <w:p w14:paraId="0EEC52C3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ОГРН 1202300027093</w:t>
            </w:r>
          </w:p>
          <w:p w14:paraId="1B2FCB99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 40702810926280000431</w:t>
            </w:r>
          </w:p>
          <w:p w14:paraId="13A26E5F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"РОСТОВСКИЙ" АО "АЛЬФА-БАНК"</w:t>
            </w:r>
          </w:p>
          <w:p w14:paraId="5970F86B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 30101810500000000207</w:t>
            </w:r>
          </w:p>
          <w:p w14:paraId="5DF70CC4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046015207</w:t>
            </w:r>
          </w:p>
          <w:p w14:paraId="69B1AA9F" w14:textId="77777777" w:rsidR="00E90CAD" w:rsidRDefault="00E90CAD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Лицензия на осуществление предпринимательской деятельности по управлению многоквартирными домами № 882 от 17.08.2020 года</w:t>
            </w:r>
          </w:p>
          <w:p w14:paraId="5FEB736C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 (АДС): +7-966-766-0-763 </w:t>
            </w:r>
          </w:p>
          <w:p w14:paraId="66B7D205" w14:textId="77777777" w:rsidR="00E90CAD" w:rsidRPr="0046068A" w:rsidRDefault="00E90CAD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Сайт: дом-босфор.рф e-mail:</w:t>
            </w:r>
          </w:p>
          <w:p w14:paraId="3500F736" w14:textId="77777777" w:rsidR="00E90CAD" w:rsidRPr="0046068A" w:rsidRDefault="009F7609" w:rsidP="00E90C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E90CAD" w:rsidRPr="004606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uk_bosfor@mail.ru</w:t>
              </w:r>
            </w:hyperlink>
          </w:p>
          <w:p w14:paraId="0118B3F4" w14:textId="77777777" w:rsidR="00E90CAD" w:rsidRDefault="00E90CAD" w:rsidP="00E90CAD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BBC493F" w14:textId="77777777" w:rsidR="00E90CAD" w:rsidRDefault="00E90CAD" w:rsidP="00E90CAD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2B2CD" w14:textId="77777777" w:rsidR="00E90CAD" w:rsidRPr="007F4504" w:rsidRDefault="00E90CAD" w:rsidP="00E90CAD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 Н.В. Сафонов</w:t>
            </w:r>
          </w:p>
          <w:p w14:paraId="5FAF29BB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4D364F6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</w:t>
            </w:r>
          </w:p>
          <w:p w14:paraId="2EC46CC5" w14:textId="6F710B11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         __________________________________</w:t>
            </w:r>
          </w:p>
          <w:p w14:paraId="2A9634C1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__________________________________</w:t>
            </w:r>
          </w:p>
          <w:p w14:paraId="4A2BA720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5EAF460" w14:textId="6BDF3BFE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  __________________________________</w:t>
            </w:r>
          </w:p>
          <w:p w14:paraId="4162988F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     __________________________________</w:t>
            </w:r>
          </w:p>
          <w:p w14:paraId="0F2D18E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«___» ___________ _______ г.</w:t>
            </w:r>
          </w:p>
          <w:p w14:paraId="5269ED54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рождения: _____________________________</w:t>
            </w:r>
          </w:p>
          <w:p w14:paraId="31E22FE3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0A9CA8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 __________________________________</w:t>
            </w:r>
          </w:p>
          <w:p w14:paraId="653D9B3D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__________________________________</w:t>
            </w:r>
          </w:p>
          <w:p w14:paraId="583794DF" w14:textId="0CA261AB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C898A4D" w14:textId="538B9A1E" w:rsidR="00E90CAD" w:rsidRDefault="00E90CAD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DA44B30" w14:textId="77777777" w:rsidR="00E90CAD" w:rsidRDefault="00E90CAD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960F715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DE0DF5F" w14:textId="7DFCF425" w:rsidR="007F4504" w:rsidRP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 _________________</w:t>
            </w:r>
          </w:p>
        </w:tc>
      </w:tr>
    </w:tbl>
    <w:p w14:paraId="25029B80" w14:textId="6F335635" w:rsidR="005034A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 1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6BB13346" w14:textId="1445EE21" w:rsidR="004D219A" w:rsidRPr="00E64ACF" w:rsidRDefault="004D219A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E90CAD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70144AD3" w14:textId="3F34B0CD" w:rsidR="005034AF" w:rsidRPr="00E64AC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№</w:t>
      </w:r>
      <w:r w:rsidR="00005EE3">
        <w:rPr>
          <w:rFonts w:ascii="Times New Roman" w:eastAsia="Times New Roman" w:hAnsi="Times New Roman"/>
          <w:sz w:val="20"/>
          <w:szCs w:val="20"/>
          <w:lang w:eastAsia="ar-SA"/>
        </w:rPr>
        <w:t>217а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по </w:t>
      </w:r>
      <w:r w:rsidR="00B93C16">
        <w:rPr>
          <w:rFonts w:ascii="Times New Roman" w:eastAsia="Times New Roman" w:hAnsi="Times New Roman"/>
          <w:sz w:val="20"/>
          <w:szCs w:val="20"/>
          <w:lang w:eastAsia="ar-SA"/>
        </w:rPr>
        <w:t>проспекту Дзержинского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в г.Новороссийске</w:t>
      </w:r>
    </w:p>
    <w:p w14:paraId="444C209C" w14:textId="77777777" w:rsidR="00604744" w:rsidRDefault="00604744" w:rsidP="0060474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4D8EDC1" w14:textId="77777777" w:rsidR="00F96568" w:rsidRPr="0043321B" w:rsidRDefault="00F96568" w:rsidP="00F9656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332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Состав общего имущества многоквартирного дома</w:t>
      </w:r>
    </w:p>
    <w:p w14:paraId="5125D164" w14:textId="77777777" w:rsidR="00F96568" w:rsidRPr="0043321B" w:rsidRDefault="00F96568" w:rsidP="00F96568">
      <w:pPr>
        <w:tabs>
          <w:tab w:val="left" w:pos="450"/>
          <w:tab w:val="left" w:pos="664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DEBFB9" w14:textId="77777777" w:rsidR="00F96568" w:rsidRPr="0043321B" w:rsidRDefault="00F96568" w:rsidP="00F9656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90" w:type="dxa"/>
        <w:tblLayout w:type="fixed"/>
        <w:tblLook w:val="04A0" w:firstRow="1" w:lastRow="0" w:firstColumn="1" w:lastColumn="0" w:noHBand="0" w:noVBand="1"/>
      </w:tblPr>
      <w:tblGrid>
        <w:gridCol w:w="731"/>
        <w:gridCol w:w="5186"/>
        <w:gridCol w:w="3473"/>
      </w:tblGrid>
      <w:tr w:rsidR="00F96568" w:rsidRPr="0043321B" w14:paraId="1AB13ED5" w14:textId="77777777" w:rsidTr="009779BC">
        <w:tc>
          <w:tcPr>
            <w:tcW w:w="732" w:type="dxa"/>
            <w:hideMark/>
          </w:tcPr>
          <w:p w14:paraId="266DE03E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88" w:type="dxa"/>
            <w:hideMark/>
          </w:tcPr>
          <w:p w14:paraId="604081AA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Общая площадь дома, м </w:t>
            </w: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5BB3A1D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7508,60</w:t>
            </w:r>
          </w:p>
        </w:tc>
      </w:tr>
      <w:tr w:rsidR="00F96568" w:rsidRPr="0043321B" w14:paraId="0F117FC5" w14:textId="77777777" w:rsidTr="009779BC">
        <w:tc>
          <w:tcPr>
            <w:tcW w:w="732" w:type="dxa"/>
            <w:hideMark/>
          </w:tcPr>
          <w:p w14:paraId="1CC4321F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88" w:type="dxa"/>
            <w:hideMark/>
          </w:tcPr>
          <w:p w14:paraId="2DC38057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 постройки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01F6279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</w:tr>
      <w:tr w:rsidR="00F96568" w:rsidRPr="0043321B" w14:paraId="23BD57C3" w14:textId="77777777" w:rsidTr="009779BC">
        <w:tc>
          <w:tcPr>
            <w:tcW w:w="732" w:type="dxa"/>
            <w:hideMark/>
          </w:tcPr>
          <w:p w14:paraId="2D5F6ACE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88" w:type="dxa"/>
            <w:hideMark/>
          </w:tcPr>
          <w:p w14:paraId="40912A31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стен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C0C6CF9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Бетонные</w:t>
            </w:r>
          </w:p>
        </w:tc>
      </w:tr>
      <w:tr w:rsidR="00F96568" w:rsidRPr="0043321B" w14:paraId="0BBA3150" w14:textId="77777777" w:rsidTr="009779BC">
        <w:tc>
          <w:tcPr>
            <w:tcW w:w="732" w:type="dxa"/>
            <w:hideMark/>
          </w:tcPr>
          <w:p w14:paraId="31DC9C5F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88" w:type="dxa"/>
            <w:hideMark/>
          </w:tcPr>
          <w:p w14:paraId="7767BBC1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перекрытий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19AD3BF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Железобетонные</w:t>
            </w:r>
          </w:p>
        </w:tc>
      </w:tr>
      <w:tr w:rsidR="00F96568" w:rsidRPr="0043321B" w14:paraId="11BFCFA6" w14:textId="77777777" w:rsidTr="009779BC">
        <w:tc>
          <w:tcPr>
            <w:tcW w:w="732" w:type="dxa"/>
            <w:hideMark/>
          </w:tcPr>
          <w:p w14:paraId="01028543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88" w:type="dxa"/>
            <w:hideMark/>
          </w:tcPr>
          <w:p w14:paraId="58BEFB7C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Этажность,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1C29AF7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</w:tr>
      <w:tr w:rsidR="00F96568" w:rsidRPr="0043321B" w14:paraId="3C515A43" w14:textId="77777777" w:rsidTr="009779BC">
        <w:tc>
          <w:tcPr>
            <w:tcW w:w="732" w:type="dxa"/>
            <w:hideMark/>
          </w:tcPr>
          <w:p w14:paraId="068DC596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88" w:type="dxa"/>
            <w:hideMark/>
          </w:tcPr>
          <w:p w14:paraId="07E1BA67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подъездов,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9B8A9A7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F96568" w:rsidRPr="0043321B" w14:paraId="5EEE650A" w14:textId="77777777" w:rsidTr="009779BC">
        <w:tc>
          <w:tcPr>
            <w:tcW w:w="732" w:type="dxa"/>
            <w:hideMark/>
          </w:tcPr>
          <w:p w14:paraId="18009A14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188" w:type="dxa"/>
            <w:hideMark/>
          </w:tcPr>
          <w:p w14:paraId="6A23ADA8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квартир,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5C9EF4D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</w:tr>
      <w:tr w:rsidR="00F96568" w:rsidRPr="0043321B" w14:paraId="348990FF" w14:textId="77777777" w:rsidTr="009779BC">
        <w:tc>
          <w:tcPr>
            <w:tcW w:w="732" w:type="dxa"/>
            <w:hideMark/>
          </w:tcPr>
          <w:p w14:paraId="7AA72B70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188" w:type="dxa"/>
            <w:hideMark/>
          </w:tcPr>
          <w:p w14:paraId="7A3A5CB9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Межквартирные лестничные площадки,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C041AEC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2DBDF3AE" w14:textId="77777777" w:rsidTr="009779BC">
        <w:tc>
          <w:tcPr>
            <w:tcW w:w="732" w:type="dxa"/>
            <w:hideMark/>
          </w:tcPr>
          <w:p w14:paraId="1C8C687F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188" w:type="dxa"/>
            <w:hideMark/>
          </w:tcPr>
          <w:p w14:paraId="51918C27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Лифты, лифтовые и иные шахты,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7BAA0F6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29C9E40F" w14:textId="77777777" w:rsidTr="009779BC">
        <w:tc>
          <w:tcPr>
            <w:tcW w:w="732" w:type="dxa"/>
            <w:hideMark/>
          </w:tcPr>
          <w:p w14:paraId="6B3A2CC8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188" w:type="dxa"/>
            <w:hideMark/>
          </w:tcPr>
          <w:p w14:paraId="31D4D4F1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Коридоры,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CF9E4C3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0EBC32D7" w14:textId="77777777" w:rsidTr="009779BC">
        <w:tc>
          <w:tcPr>
            <w:tcW w:w="732" w:type="dxa"/>
            <w:hideMark/>
          </w:tcPr>
          <w:p w14:paraId="413ED769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188" w:type="dxa"/>
            <w:hideMark/>
          </w:tcPr>
          <w:p w14:paraId="22DAA752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Лестницы,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51B5E7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00723D02" w14:textId="77777777" w:rsidTr="009779BC">
        <w:tc>
          <w:tcPr>
            <w:tcW w:w="732" w:type="dxa"/>
            <w:hideMark/>
          </w:tcPr>
          <w:p w14:paraId="64F7265D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188" w:type="dxa"/>
            <w:hideMark/>
          </w:tcPr>
          <w:p w14:paraId="7887A9D4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Технические этажи (да, нет)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78B2760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F96568" w:rsidRPr="0043321B" w14:paraId="3F6DDFFC" w14:textId="77777777" w:rsidTr="009779BC">
        <w:tc>
          <w:tcPr>
            <w:tcW w:w="732" w:type="dxa"/>
            <w:hideMark/>
          </w:tcPr>
          <w:p w14:paraId="399B32DE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188" w:type="dxa"/>
            <w:hideMark/>
          </w:tcPr>
          <w:p w14:paraId="11FB50E2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Мусоропроводы, шт.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5AB20F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F96568" w:rsidRPr="0043321B" w14:paraId="02041A97" w14:textId="77777777" w:rsidTr="009779BC">
        <w:tc>
          <w:tcPr>
            <w:tcW w:w="732" w:type="dxa"/>
            <w:hideMark/>
          </w:tcPr>
          <w:p w14:paraId="7536AE2B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188" w:type="dxa"/>
            <w:hideMark/>
          </w:tcPr>
          <w:p w14:paraId="4DC4AFD7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Чердак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D9AADA4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F96568" w:rsidRPr="0043321B" w14:paraId="66F00A5B" w14:textId="77777777" w:rsidTr="009779BC">
        <w:tc>
          <w:tcPr>
            <w:tcW w:w="732" w:type="dxa"/>
            <w:hideMark/>
          </w:tcPr>
          <w:p w14:paraId="727CB432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5188" w:type="dxa"/>
            <w:hideMark/>
          </w:tcPr>
          <w:p w14:paraId="3519DBDA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Выход на кровлю (да, нет) 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C140426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2D17B52C" w14:textId="77777777" w:rsidTr="009779BC">
        <w:tc>
          <w:tcPr>
            <w:tcW w:w="732" w:type="dxa"/>
            <w:hideMark/>
          </w:tcPr>
          <w:p w14:paraId="21CA3C1F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188" w:type="dxa"/>
            <w:hideMark/>
          </w:tcPr>
          <w:p w14:paraId="66713CCA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Подвалы,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35EED2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21EF2BC0" w14:textId="77777777" w:rsidTr="009779BC">
        <w:tc>
          <w:tcPr>
            <w:tcW w:w="732" w:type="dxa"/>
            <w:hideMark/>
          </w:tcPr>
          <w:p w14:paraId="018E2C62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5188" w:type="dxa"/>
            <w:hideMark/>
          </w:tcPr>
          <w:p w14:paraId="46496572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Оборудование (механическое, электрическое, санитарно-техническое, иное)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8C5A8F3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4FA8F5BB" w14:textId="77777777" w:rsidTr="009779BC">
        <w:tc>
          <w:tcPr>
            <w:tcW w:w="732" w:type="dxa"/>
            <w:hideMark/>
          </w:tcPr>
          <w:p w14:paraId="6F6E2470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5188" w:type="dxa"/>
            <w:hideMark/>
          </w:tcPr>
          <w:p w14:paraId="6F78C5A9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Площадь придомовой территории, м </w:t>
            </w: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43D0AB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2654,00</w:t>
            </w:r>
          </w:p>
        </w:tc>
      </w:tr>
      <w:tr w:rsidR="00F96568" w:rsidRPr="0043321B" w14:paraId="787444E7" w14:textId="77777777" w:rsidTr="009779BC">
        <w:tc>
          <w:tcPr>
            <w:tcW w:w="732" w:type="dxa"/>
            <w:hideMark/>
          </w:tcPr>
          <w:p w14:paraId="1FE7D6F6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5188" w:type="dxa"/>
            <w:hideMark/>
          </w:tcPr>
          <w:p w14:paraId="1C2E4E8C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Контейнерные площадки, (да, нет)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78806A9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364D3AB9" w14:textId="77777777" w:rsidTr="009779BC">
        <w:tc>
          <w:tcPr>
            <w:tcW w:w="732" w:type="dxa"/>
            <w:hideMark/>
          </w:tcPr>
          <w:p w14:paraId="1F844503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5188" w:type="dxa"/>
            <w:hideMark/>
          </w:tcPr>
          <w:p w14:paraId="30583791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Внутридомовые инженерные сети: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588759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7BEB4567" w14:textId="77777777" w:rsidTr="009779BC">
        <w:tc>
          <w:tcPr>
            <w:tcW w:w="732" w:type="dxa"/>
            <w:hideMark/>
          </w:tcPr>
          <w:p w14:paraId="4BD2996F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  <w:hideMark/>
          </w:tcPr>
          <w:p w14:paraId="69550313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холодного водоснабжения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D63E23D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043B7268" w14:textId="77777777" w:rsidTr="009779BC">
        <w:tc>
          <w:tcPr>
            <w:tcW w:w="732" w:type="dxa"/>
            <w:hideMark/>
          </w:tcPr>
          <w:p w14:paraId="0BD27B61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  <w:hideMark/>
          </w:tcPr>
          <w:p w14:paraId="24D3EE90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горячего водоснабжения 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73D83C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06835302" w14:textId="77777777" w:rsidTr="009779BC">
        <w:tc>
          <w:tcPr>
            <w:tcW w:w="732" w:type="dxa"/>
            <w:hideMark/>
          </w:tcPr>
          <w:p w14:paraId="77A0B5F4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  <w:hideMark/>
          </w:tcPr>
          <w:p w14:paraId="6B7137FE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теплоснабжения    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7DE9E8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1D63FE2E" w14:textId="77777777" w:rsidTr="009779BC">
        <w:trPr>
          <w:trHeight w:val="104"/>
        </w:trPr>
        <w:tc>
          <w:tcPr>
            <w:tcW w:w="732" w:type="dxa"/>
            <w:hideMark/>
          </w:tcPr>
          <w:p w14:paraId="77143297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  <w:hideMark/>
          </w:tcPr>
          <w:p w14:paraId="5CE5B3E7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канализации    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333983B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6D644333" w14:textId="77777777" w:rsidTr="009779BC">
        <w:tc>
          <w:tcPr>
            <w:tcW w:w="732" w:type="dxa"/>
            <w:hideMark/>
          </w:tcPr>
          <w:p w14:paraId="201AF02C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  <w:hideMark/>
          </w:tcPr>
          <w:p w14:paraId="447C8A12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электроснабжение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8C9B651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F96568" w:rsidRPr="0043321B" w14:paraId="5BADBEC7" w14:textId="77777777" w:rsidTr="009779BC">
        <w:tc>
          <w:tcPr>
            <w:tcW w:w="732" w:type="dxa"/>
            <w:hideMark/>
          </w:tcPr>
          <w:p w14:paraId="3A72EC72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  <w:hideMark/>
          </w:tcPr>
          <w:p w14:paraId="65E5A110" w14:textId="77777777" w:rsidR="00F96568" w:rsidRPr="0043321B" w:rsidRDefault="00F96568" w:rsidP="009779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газоснабжение (да, нет)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560BFE0" w14:textId="77777777" w:rsidR="00F96568" w:rsidRPr="0043321B" w:rsidRDefault="00F96568" w:rsidP="009779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14:paraId="337CC04B" w14:textId="77777777" w:rsidR="00F96568" w:rsidRPr="0043321B" w:rsidRDefault="00F96568" w:rsidP="00F96568">
      <w:pPr>
        <w:tabs>
          <w:tab w:val="left" w:pos="450"/>
          <w:tab w:val="left" w:pos="664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3E9DB94" w14:textId="77777777" w:rsidR="00F96568" w:rsidRPr="0043321B" w:rsidRDefault="00F96568" w:rsidP="00F96568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9B0E7" w14:textId="77777777" w:rsidR="00F96568" w:rsidRPr="0043321B" w:rsidRDefault="00F96568" w:rsidP="00F96568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C6B32" w14:textId="77777777" w:rsidR="00F96568" w:rsidRDefault="00F96568">
      <w:pPr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</w:p>
    <w:p w14:paraId="5D637C0A" w14:textId="1C247C97" w:rsidR="00F34778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4C9A8624" w14:textId="2C391AB0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E90CAD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года</w:t>
      </w:r>
    </w:p>
    <w:p w14:paraId="1E933D46" w14:textId="46463B7D" w:rsidR="00B93C16" w:rsidRPr="00E64ACF" w:rsidRDefault="00B93C16" w:rsidP="00B93C16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№</w:t>
      </w:r>
      <w:r w:rsidR="00005EE3">
        <w:rPr>
          <w:rFonts w:ascii="Times New Roman" w:eastAsia="Times New Roman" w:hAnsi="Times New Roman"/>
          <w:sz w:val="20"/>
          <w:szCs w:val="20"/>
          <w:lang w:eastAsia="ar-SA"/>
        </w:rPr>
        <w:t>217а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по проспекту Дзержинского в г.Новороссийске</w:t>
      </w:r>
    </w:p>
    <w:p w14:paraId="2A38B53C" w14:textId="77777777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5A10246" w14:textId="635E9691" w:rsidR="005034AF" w:rsidRDefault="005034AF" w:rsidP="00DC0E22">
      <w:pPr>
        <w:autoSpaceDE w:val="0"/>
        <w:autoSpaceDN w:val="0"/>
        <w:adjustRightInd w:val="0"/>
        <w:spacing w:after="0"/>
        <w:ind w:right="-2" w:firstLine="54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работ и услуг по надлежащему содержанию и текущему ремонту общего имущества в многоквартирном доме, их стоимость и сроки выполнения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700"/>
        <w:gridCol w:w="1541"/>
        <w:gridCol w:w="1540"/>
      </w:tblGrid>
      <w:tr w:rsidR="00F96568" w:rsidRPr="00F96568" w14:paraId="0D8F6540" w14:textId="77777777" w:rsidTr="00F96568">
        <w:trPr>
          <w:trHeight w:val="51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B434" w14:textId="77777777" w:rsidR="00F96568" w:rsidRPr="00F96568" w:rsidRDefault="00F96568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работы (услуги)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085C" w14:textId="77777777" w:rsidR="00F96568" w:rsidRPr="00F96568" w:rsidRDefault="00F96568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6041" w14:textId="77777777" w:rsidR="00F96568" w:rsidRPr="00F96568" w:rsidRDefault="00F96568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Стоимость, кв.м., рублей</w:t>
            </w:r>
          </w:p>
        </w:tc>
      </w:tr>
      <w:tr w:rsidR="00E90CAD" w:rsidRPr="00F96568" w14:paraId="295811BD" w14:textId="77777777" w:rsidTr="00E90CAD">
        <w:trPr>
          <w:trHeight w:val="12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E3D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786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0F97" w14:textId="353AF19D" w:rsidR="00E90CAD" w:rsidRPr="00F96568" w:rsidRDefault="00FE49FB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7.16</w:t>
            </w:r>
          </w:p>
        </w:tc>
      </w:tr>
      <w:tr w:rsidR="00E90CAD" w:rsidRPr="00F96568" w14:paraId="7534A381" w14:textId="77777777" w:rsidTr="00F40B84">
        <w:trPr>
          <w:trHeight w:val="39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922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D0B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ежемесячно; устранение нарушений – 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19B" w14:textId="36DE95E6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049C7FE4" w14:textId="77777777" w:rsidTr="00F40B84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0CA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E8FF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62F7" w14:textId="60B69B26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232B23DB" w14:textId="77777777" w:rsidTr="00F40B84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F5C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225E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67F5" w14:textId="23391B63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1F8D614A" w14:textId="77777777" w:rsidTr="00F40B84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A28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2F4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9CFD" w14:textId="1C9DFE7A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23806C3C" w14:textId="77777777" w:rsidTr="00F40B84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363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35BB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F338" w14:textId="08B2D903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57FECD44" w14:textId="77777777" w:rsidTr="00F40B84">
        <w:trPr>
          <w:trHeight w:val="6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8D1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142F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A00" w14:textId="00F69E3B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065F1BAE" w14:textId="77777777" w:rsidTr="00F40B84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D8A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B04C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FC12" w14:textId="2B7B9B0D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12579155" w14:textId="77777777" w:rsidTr="00F40B84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D4C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6119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B04E" w14:textId="5D7556E1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602B1D87" w14:textId="77777777" w:rsidTr="00F40B84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A0F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836B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9522" w14:textId="139AA37A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218EA97F" w14:textId="77777777" w:rsidTr="00F40B8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E9F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E042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F9D" w14:textId="60D2785C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46D65153" w14:textId="77777777" w:rsidTr="00F40B84">
        <w:trPr>
          <w:trHeight w:val="14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058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9D8C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E2E" w14:textId="7E8540D8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29094EC9" w14:textId="77777777" w:rsidTr="00F40B8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A54F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9E77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221B" w14:textId="1CA9E1D3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6C26FFC2" w14:textId="77777777" w:rsidTr="00F40B84">
        <w:trPr>
          <w:trHeight w:val="8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ADA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A220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2CD" w14:textId="74792903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7E932EFB" w14:textId="77777777" w:rsidTr="00E90CAD">
        <w:trPr>
          <w:trHeight w:val="8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4C9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EA9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127E" w14:textId="62F6F549" w:rsidR="00E90CAD" w:rsidRPr="00F96568" w:rsidRDefault="00FE49FB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7.16</w:t>
            </w:r>
          </w:p>
        </w:tc>
      </w:tr>
      <w:tr w:rsidR="00E90CAD" w:rsidRPr="00F96568" w14:paraId="1FF71D4F" w14:textId="77777777" w:rsidTr="00BF7CA8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0C3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329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282" w14:textId="31122270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0CCA3021" w14:textId="77777777" w:rsidTr="00BF7CA8">
        <w:trPr>
          <w:trHeight w:val="7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F7F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622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EE1" w14:textId="34B1E0DF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761DF807" w14:textId="77777777" w:rsidTr="00BF7CA8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2EB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C4D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207" w14:textId="5B68609B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568" w:rsidRPr="00F96568" w14:paraId="268D65BE" w14:textId="77777777" w:rsidTr="00F96568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C5EC" w14:textId="1999726E" w:rsidR="00F96568" w:rsidRPr="00F96568" w:rsidRDefault="00F96568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 работы (услуги)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EA72" w14:textId="2EC7A9B3" w:rsidR="00F96568" w:rsidRPr="00F96568" w:rsidRDefault="00F96568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C6B2" w14:textId="3CC5FECC" w:rsidR="00F96568" w:rsidRPr="00F96568" w:rsidRDefault="00F96568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Стоимость, кв.м., рублей</w:t>
            </w:r>
          </w:p>
        </w:tc>
      </w:tr>
      <w:tr w:rsidR="00E90CAD" w:rsidRPr="00F96568" w14:paraId="18CEFB8C" w14:textId="77777777" w:rsidTr="00E90CAD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B4D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56D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2B90" w14:textId="4BA970B4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7A6308D2" w14:textId="77777777" w:rsidTr="0028710C">
        <w:trPr>
          <w:trHeight w:val="6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13B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731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5B6" w14:textId="582FDE7C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17E9695B" w14:textId="77777777" w:rsidTr="0028710C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B19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CD5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6D8C" w14:textId="339B8128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687BF74D" w14:textId="77777777" w:rsidTr="00E90CAD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533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7C2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0C69" w14:textId="2E67FD69" w:rsidR="00E90CAD" w:rsidRPr="00F96568" w:rsidRDefault="00FE49FB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7.16</w:t>
            </w:r>
          </w:p>
        </w:tc>
      </w:tr>
      <w:tr w:rsidR="00E90CAD" w:rsidRPr="00F96568" w14:paraId="7FFCFCB4" w14:textId="77777777" w:rsidTr="008C0211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909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5F8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3EB" w14:textId="598ED236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01B7FAB5" w14:textId="77777777" w:rsidTr="008C0211">
        <w:trPr>
          <w:trHeight w:val="10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988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EDD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090" w14:textId="69AACF61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61B7E6E2" w14:textId="77777777" w:rsidTr="008C0211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5CB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уборке мест общего пользования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D88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5807" w14:textId="5B31B6A6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411FEF30" w14:textId="77777777" w:rsidTr="008C0211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8A1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мест накопления твердых коммунальных отходов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459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779" w14:textId="0C63FC55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671A141C" w14:textId="77777777" w:rsidTr="008C0211">
        <w:trPr>
          <w:trHeight w:val="3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34D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2CC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344C" w14:textId="43359233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642C02C6" w14:textId="77777777" w:rsidTr="008C0211">
        <w:trPr>
          <w:trHeight w:val="9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177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6A2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F6D4" w14:textId="2367D512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3E14F11F" w14:textId="77777777" w:rsidTr="00F36DDB">
        <w:trPr>
          <w:trHeight w:val="10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52B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0ED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7AE" w14:textId="7B0CEF44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CAD" w:rsidRPr="00F96568" w14:paraId="199BAD67" w14:textId="77777777" w:rsidTr="00F36DDB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3F8" w14:textId="77777777" w:rsidR="00E90CAD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Страхование гражданской ответственности (лифты)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58B" w14:textId="77777777" w:rsidR="00E90CAD" w:rsidRPr="00F96568" w:rsidRDefault="00E90CAD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DCF" w14:textId="5F9E26EA" w:rsidR="00E90CAD" w:rsidRPr="00F96568" w:rsidRDefault="00E90CAD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568" w:rsidRPr="00F96568" w14:paraId="788A1E76" w14:textId="77777777" w:rsidTr="00F96568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FBAC" w14:textId="58AB73FC" w:rsidR="00F96568" w:rsidRPr="00F96568" w:rsidRDefault="00E90CAD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96568"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240" w14:textId="77777777" w:rsidR="00F96568" w:rsidRPr="00F96568" w:rsidRDefault="00F96568" w:rsidP="00F9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2700" w14:textId="01E9B639" w:rsidR="00F96568" w:rsidRPr="00F96568" w:rsidRDefault="00FE49FB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3.21</w:t>
            </w:r>
          </w:p>
        </w:tc>
      </w:tr>
      <w:tr w:rsidR="00F96568" w:rsidRPr="00F96568" w14:paraId="1A347B6D" w14:textId="77777777" w:rsidTr="00F96568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918C" w14:textId="77777777" w:rsidR="00F96568" w:rsidRPr="00F96568" w:rsidRDefault="00F96568" w:rsidP="00F9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B4B" w14:textId="77777777" w:rsidR="00F96568" w:rsidRPr="00F96568" w:rsidRDefault="00F96568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F7124" w14:textId="139BDF72" w:rsidR="00F96568" w:rsidRPr="00F96568" w:rsidRDefault="00F96568" w:rsidP="00F9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</w:t>
            </w:r>
            <w:r w:rsidR="00E90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9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43CFF35" w14:textId="02FD6328" w:rsidR="00604C68" w:rsidRDefault="00604C68" w:rsidP="00426413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604C68" w:rsidSect="00E90CA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317"/>
    <w:multiLevelType w:val="hybridMultilevel"/>
    <w:tmpl w:val="F5C87C78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17DAF"/>
    <w:multiLevelType w:val="multilevel"/>
    <w:tmpl w:val="E094538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7C14C1B"/>
    <w:multiLevelType w:val="multilevel"/>
    <w:tmpl w:val="B9C2E5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7838C2"/>
    <w:multiLevelType w:val="multilevel"/>
    <w:tmpl w:val="41DC1E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A7929"/>
    <w:multiLevelType w:val="hybridMultilevel"/>
    <w:tmpl w:val="2DBE25F2"/>
    <w:lvl w:ilvl="0" w:tplc="54F6BD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5A2758"/>
    <w:multiLevelType w:val="hybridMultilevel"/>
    <w:tmpl w:val="6A023E2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903EFA"/>
    <w:multiLevelType w:val="multilevel"/>
    <w:tmpl w:val="F884A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153322"/>
    <w:multiLevelType w:val="hybridMultilevel"/>
    <w:tmpl w:val="6D62A774"/>
    <w:lvl w:ilvl="0" w:tplc="B3C07E22">
      <w:start w:val="1"/>
      <w:numFmt w:val="decimal"/>
      <w:lvlText w:val="%1."/>
      <w:lvlJc w:val="left"/>
      <w:pPr>
        <w:ind w:left="39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AD9093B"/>
    <w:multiLevelType w:val="hybridMultilevel"/>
    <w:tmpl w:val="15442F0C"/>
    <w:lvl w:ilvl="0" w:tplc="E2987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465A"/>
    <w:multiLevelType w:val="hybridMultilevel"/>
    <w:tmpl w:val="99DE72B0"/>
    <w:lvl w:ilvl="0" w:tplc="4AAC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B5D96"/>
    <w:multiLevelType w:val="hybridMultilevel"/>
    <w:tmpl w:val="737278DE"/>
    <w:lvl w:ilvl="0" w:tplc="F466A27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FF432F"/>
    <w:multiLevelType w:val="hybridMultilevel"/>
    <w:tmpl w:val="75D8585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4"/>
    <w:rsid w:val="00005EE3"/>
    <w:rsid w:val="0001198B"/>
    <w:rsid w:val="00016C94"/>
    <w:rsid w:val="00051046"/>
    <w:rsid w:val="0008414C"/>
    <w:rsid w:val="00107FE0"/>
    <w:rsid w:val="0014727E"/>
    <w:rsid w:val="001504BF"/>
    <w:rsid w:val="00160C29"/>
    <w:rsid w:val="001703C6"/>
    <w:rsid w:val="00182039"/>
    <w:rsid w:val="00187E95"/>
    <w:rsid w:val="001D69E2"/>
    <w:rsid w:val="00241003"/>
    <w:rsid w:val="00274033"/>
    <w:rsid w:val="002E093C"/>
    <w:rsid w:val="00305258"/>
    <w:rsid w:val="003064EB"/>
    <w:rsid w:val="00307357"/>
    <w:rsid w:val="00331883"/>
    <w:rsid w:val="003934AB"/>
    <w:rsid w:val="003B13D5"/>
    <w:rsid w:val="003D6396"/>
    <w:rsid w:val="003E3347"/>
    <w:rsid w:val="00401060"/>
    <w:rsid w:val="00402590"/>
    <w:rsid w:val="00426413"/>
    <w:rsid w:val="00466B63"/>
    <w:rsid w:val="00471A7A"/>
    <w:rsid w:val="00493170"/>
    <w:rsid w:val="004A14AC"/>
    <w:rsid w:val="004A4E7E"/>
    <w:rsid w:val="004D219A"/>
    <w:rsid w:val="004F7766"/>
    <w:rsid w:val="005034AF"/>
    <w:rsid w:val="00537475"/>
    <w:rsid w:val="005412C2"/>
    <w:rsid w:val="00545364"/>
    <w:rsid w:val="0059525B"/>
    <w:rsid w:val="0059764D"/>
    <w:rsid w:val="005D4F19"/>
    <w:rsid w:val="005F34F9"/>
    <w:rsid w:val="00604744"/>
    <w:rsid w:val="00604C68"/>
    <w:rsid w:val="00645170"/>
    <w:rsid w:val="006567AC"/>
    <w:rsid w:val="006A4BB6"/>
    <w:rsid w:val="006B4AA2"/>
    <w:rsid w:val="006D5463"/>
    <w:rsid w:val="00724793"/>
    <w:rsid w:val="00750A6B"/>
    <w:rsid w:val="007777E1"/>
    <w:rsid w:val="007A0986"/>
    <w:rsid w:val="007A2380"/>
    <w:rsid w:val="007A7264"/>
    <w:rsid w:val="007D4580"/>
    <w:rsid w:val="007D67CC"/>
    <w:rsid w:val="007F4504"/>
    <w:rsid w:val="00804D74"/>
    <w:rsid w:val="0080632D"/>
    <w:rsid w:val="008A04DE"/>
    <w:rsid w:val="008A390D"/>
    <w:rsid w:val="008A7063"/>
    <w:rsid w:val="008B2D24"/>
    <w:rsid w:val="008B477A"/>
    <w:rsid w:val="008D1D35"/>
    <w:rsid w:val="00914D61"/>
    <w:rsid w:val="00937579"/>
    <w:rsid w:val="00941DB0"/>
    <w:rsid w:val="0096690A"/>
    <w:rsid w:val="009834EF"/>
    <w:rsid w:val="00992468"/>
    <w:rsid w:val="009B1BEF"/>
    <w:rsid w:val="009B7CB4"/>
    <w:rsid w:val="009C51FA"/>
    <w:rsid w:val="009F144C"/>
    <w:rsid w:val="009F7609"/>
    <w:rsid w:val="00A359C7"/>
    <w:rsid w:val="00A52EF9"/>
    <w:rsid w:val="00AE4C95"/>
    <w:rsid w:val="00B0509A"/>
    <w:rsid w:val="00B33FDD"/>
    <w:rsid w:val="00B7074F"/>
    <w:rsid w:val="00B93C16"/>
    <w:rsid w:val="00BA1A74"/>
    <w:rsid w:val="00BA31AE"/>
    <w:rsid w:val="00BA5312"/>
    <w:rsid w:val="00BB4761"/>
    <w:rsid w:val="00BD7BE7"/>
    <w:rsid w:val="00C40F62"/>
    <w:rsid w:val="00C428CA"/>
    <w:rsid w:val="00C47BC4"/>
    <w:rsid w:val="00C84B0E"/>
    <w:rsid w:val="00CA05D7"/>
    <w:rsid w:val="00CA2E4D"/>
    <w:rsid w:val="00CC6A2B"/>
    <w:rsid w:val="00CD37BA"/>
    <w:rsid w:val="00CE4BC4"/>
    <w:rsid w:val="00CF535F"/>
    <w:rsid w:val="00D3748D"/>
    <w:rsid w:val="00D423C0"/>
    <w:rsid w:val="00D73366"/>
    <w:rsid w:val="00D862BB"/>
    <w:rsid w:val="00DC0E22"/>
    <w:rsid w:val="00DF33D7"/>
    <w:rsid w:val="00E07C5F"/>
    <w:rsid w:val="00E47123"/>
    <w:rsid w:val="00E626E0"/>
    <w:rsid w:val="00E64453"/>
    <w:rsid w:val="00E90CAD"/>
    <w:rsid w:val="00EA2F18"/>
    <w:rsid w:val="00EA7BF6"/>
    <w:rsid w:val="00EC0339"/>
    <w:rsid w:val="00EE6CE4"/>
    <w:rsid w:val="00F2208A"/>
    <w:rsid w:val="00F32D22"/>
    <w:rsid w:val="00F34778"/>
    <w:rsid w:val="00F524F2"/>
    <w:rsid w:val="00F52530"/>
    <w:rsid w:val="00F823C2"/>
    <w:rsid w:val="00F96568"/>
    <w:rsid w:val="00FA2D18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4DD7D"/>
  <w15:docId w15:val="{092C0472-77D0-4CAD-BA7C-EBCD74B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18"/>
    <w:rPr>
      <w:color w:val="0000FF" w:themeColor="hyperlink"/>
      <w:u w:val="single"/>
    </w:rPr>
  </w:style>
  <w:style w:type="character" w:customStyle="1" w:styleId="blk">
    <w:name w:val="blk"/>
    <w:rsid w:val="002E093C"/>
  </w:style>
  <w:style w:type="character" w:customStyle="1" w:styleId="f">
    <w:name w:val="f"/>
    <w:rsid w:val="002E093C"/>
  </w:style>
  <w:style w:type="character" w:customStyle="1" w:styleId="apple-converted-space">
    <w:name w:val="apple-converted-space"/>
    <w:basedOn w:val="a0"/>
    <w:rsid w:val="001703C6"/>
  </w:style>
  <w:style w:type="character" w:customStyle="1" w:styleId="a5">
    <w:name w:val="Цветовое выделение"/>
    <w:rsid w:val="005034AF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503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F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_bosf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http://www.consultant.ru/document/cons_doc_LAW_358843/397dbb8c389cd2ab637743ad706ed30178494f6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5</dc:creator>
  <cp:lastModifiedBy>Ирина Коринченко</cp:lastModifiedBy>
  <cp:revision>4</cp:revision>
  <cp:lastPrinted>2020-08-25T10:49:00Z</cp:lastPrinted>
  <dcterms:created xsi:type="dcterms:W3CDTF">2020-09-07T06:43:00Z</dcterms:created>
  <dcterms:modified xsi:type="dcterms:W3CDTF">2022-03-16T12:28:00Z</dcterms:modified>
</cp:coreProperties>
</file>